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D2" w:rsidRPr="00681BFA" w:rsidP="00DE69D2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</w:t>
      </w:r>
      <w:r w:rsidR="00DF26AF">
        <w:rPr>
          <w:i w:val="0"/>
          <w:sz w:val="28"/>
          <w:szCs w:val="28"/>
        </w:rPr>
        <w:t>462</w:t>
      </w:r>
      <w:r w:rsidR="00530B02">
        <w:rPr>
          <w:i w:val="0"/>
          <w:sz w:val="28"/>
          <w:szCs w:val="28"/>
        </w:rPr>
        <w:t>-0602/202</w:t>
      </w:r>
      <w:r w:rsidR="00732CB7">
        <w:rPr>
          <w:i w:val="0"/>
          <w:sz w:val="28"/>
          <w:szCs w:val="28"/>
        </w:rPr>
        <w:t>5</w:t>
      </w:r>
      <w:r w:rsidR="00FE3CA2">
        <w:rPr>
          <w:i w:val="0"/>
          <w:sz w:val="28"/>
          <w:szCs w:val="28"/>
        </w:rPr>
        <w:t xml:space="preserve"> </w:t>
      </w:r>
    </w:p>
    <w:p w:rsidR="00DE69D2" w:rsidRPr="00681BFA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C93D89">
        <w:rPr>
          <w:b/>
          <w:i w:val="0"/>
          <w:sz w:val="28"/>
          <w:szCs w:val="28"/>
        </w:rPr>
        <w:t>РЕШЕНИЕ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287C98">
        <w:rPr>
          <w:i w:val="0"/>
          <w:sz w:val="28"/>
          <w:szCs w:val="28"/>
        </w:rPr>
        <w:t xml:space="preserve"> </w:t>
      </w:r>
      <w:r w:rsidR="00DF26AF">
        <w:rPr>
          <w:i w:val="0"/>
          <w:sz w:val="28"/>
          <w:szCs w:val="28"/>
        </w:rPr>
        <w:t xml:space="preserve">                      11</w:t>
      </w:r>
      <w:r w:rsidR="000B1247">
        <w:rPr>
          <w:i w:val="0"/>
          <w:sz w:val="28"/>
          <w:szCs w:val="28"/>
        </w:rPr>
        <w:t xml:space="preserve"> апреля</w:t>
      </w:r>
      <w:r w:rsidR="00530B02">
        <w:rPr>
          <w:i w:val="0"/>
          <w:sz w:val="28"/>
          <w:szCs w:val="28"/>
        </w:rPr>
        <w:t xml:space="preserve"> 202</w:t>
      </w:r>
      <w:r w:rsidR="00732CB7">
        <w:rPr>
          <w:i w:val="0"/>
          <w:sz w:val="28"/>
          <w:szCs w:val="28"/>
        </w:rPr>
        <w:t>5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3D0F1E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Мировой судья судебного участка № 7 Нефтеюганского судебного района Ханты-Мансийского авт</w:t>
      </w:r>
      <w:r w:rsidR="000B1247">
        <w:rPr>
          <w:i w:val="0"/>
          <w:sz w:val="28"/>
          <w:szCs w:val="28"/>
        </w:rPr>
        <w:t>ономного округа – Югры   Е.В. Кё</w:t>
      </w:r>
      <w:r w:rsidRPr="00C93D89">
        <w:rPr>
          <w:i w:val="0"/>
          <w:sz w:val="28"/>
          <w:szCs w:val="28"/>
        </w:rPr>
        <w:t xml:space="preserve">ся, </w:t>
      </w:r>
    </w:p>
    <w:p w:rsidR="003D0F1E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судебного заседания Спицыной О.Н.,</w:t>
      </w:r>
    </w:p>
    <w:p w:rsidR="003D0F1E" w:rsidP="000B1247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рассм</w:t>
      </w:r>
      <w:r w:rsidRPr="00C93D89">
        <w:rPr>
          <w:i w:val="0"/>
          <w:sz w:val="28"/>
          <w:szCs w:val="28"/>
        </w:rPr>
        <w:t xml:space="preserve">отрев в открытом судебном заседании гражданское дело по иску  </w:t>
      </w:r>
      <w:r w:rsidR="00DF26AF">
        <w:rPr>
          <w:i w:val="0"/>
          <w:sz w:val="28"/>
          <w:szCs w:val="28"/>
        </w:rPr>
        <w:t xml:space="preserve">ООО МКК «УН-ФИНАНС» к Севастьянову Александру Евгеньевичу </w:t>
      </w:r>
      <w:r>
        <w:rPr>
          <w:i w:val="0"/>
          <w:sz w:val="28"/>
          <w:szCs w:val="28"/>
        </w:rPr>
        <w:t xml:space="preserve">о взыскании задолженности по </w:t>
      </w:r>
      <w:r w:rsidR="000B1247">
        <w:rPr>
          <w:i w:val="0"/>
          <w:sz w:val="28"/>
          <w:szCs w:val="28"/>
        </w:rPr>
        <w:t>договору займа,</w:t>
      </w:r>
    </w:p>
    <w:p w:rsidR="00D977EF" w:rsidP="000B1247">
      <w:pPr>
        <w:pStyle w:val="BodyText"/>
        <w:ind w:right="-30" w:firstLine="720"/>
        <w:rPr>
          <w:i w:val="0"/>
          <w:sz w:val="28"/>
          <w:szCs w:val="28"/>
        </w:rPr>
      </w:pPr>
      <w:r w:rsidRPr="000B1247">
        <w:rPr>
          <w:i w:val="0"/>
          <w:sz w:val="28"/>
          <w:szCs w:val="28"/>
        </w:rPr>
        <w:t xml:space="preserve">руководствуясь ст.ст.194-199 ГПК РФ, ч. 3 ст. 199, ст.233-235 Гражданского процессуального </w:t>
      </w:r>
      <w:r w:rsidRPr="000B1247">
        <w:rPr>
          <w:i w:val="0"/>
          <w:sz w:val="28"/>
          <w:szCs w:val="28"/>
        </w:rPr>
        <w:t xml:space="preserve">кодекса Российской Федерации, </w:t>
      </w:r>
    </w:p>
    <w:p w:rsidR="00287C98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287C98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 Е Ш И Л: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3D0F1E" w:rsidP="00DF26AF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Исковые требования</w:t>
      </w:r>
      <w:r w:rsidRPr="00DF26AF" w:rsidR="00DF26AF">
        <w:rPr>
          <w:i w:val="0"/>
          <w:sz w:val="28"/>
          <w:szCs w:val="28"/>
        </w:rPr>
        <w:t xml:space="preserve"> </w:t>
      </w:r>
      <w:r w:rsidR="00DF26AF">
        <w:rPr>
          <w:i w:val="0"/>
          <w:sz w:val="28"/>
          <w:szCs w:val="28"/>
        </w:rPr>
        <w:t>ООО МКК «УН-ФИНАНС» к Севастьянову Александру Евгеньевичу о взыскании задолженности по договору займа</w:t>
      </w:r>
      <w:r w:rsidR="000B1247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- удовлетворить.</w:t>
      </w:r>
    </w:p>
    <w:p w:rsidR="00DF26AF" w:rsidP="008D7359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Севастьянова Александра Евгеньевича (*</w:t>
      </w:r>
      <w:r>
        <w:rPr>
          <w:i w:val="0"/>
          <w:sz w:val="28"/>
          <w:szCs w:val="28"/>
        </w:rPr>
        <w:t>года рождения, место рождения – *</w:t>
      </w:r>
      <w:r>
        <w:rPr>
          <w:i w:val="0"/>
          <w:sz w:val="28"/>
          <w:szCs w:val="28"/>
        </w:rPr>
        <w:t>, паспорт *</w:t>
      </w:r>
      <w:r>
        <w:rPr>
          <w:i w:val="0"/>
          <w:sz w:val="28"/>
          <w:szCs w:val="28"/>
        </w:rPr>
        <w:t xml:space="preserve"> г.) в пользу ООО МКК «УН-ФИНАНС» (ИНН 9721044508) задолженность по договору займа № 230213334534 от 13.02.202</w:t>
      </w:r>
      <w:r>
        <w:rPr>
          <w:i w:val="0"/>
          <w:sz w:val="28"/>
          <w:szCs w:val="28"/>
        </w:rPr>
        <w:t>3 г.</w:t>
      </w:r>
      <w:r w:rsidR="00231CE3">
        <w:rPr>
          <w:i w:val="0"/>
          <w:sz w:val="28"/>
          <w:szCs w:val="28"/>
        </w:rPr>
        <w:t>: сумму</w:t>
      </w:r>
      <w:r w:rsidR="000E52B2">
        <w:rPr>
          <w:i w:val="0"/>
          <w:sz w:val="28"/>
          <w:szCs w:val="28"/>
        </w:rPr>
        <w:t xml:space="preserve"> основного долга </w:t>
      </w:r>
      <w:r w:rsidR="00231CE3">
        <w:rPr>
          <w:i w:val="0"/>
          <w:sz w:val="28"/>
          <w:szCs w:val="28"/>
        </w:rPr>
        <w:t xml:space="preserve">в размере </w:t>
      </w:r>
      <w:r w:rsidR="000E52B2">
        <w:rPr>
          <w:i w:val="0"/>
          <w:sz w:val="28"/>
          <w:szCs w:val="28"/>
        </w:rPr>
        <w:t xml:space="preserve">5 000 руб. 00 коп., </w:t>
      </w:r>
      <w:r w:rsidR="00231CE3">
        <w:rPr>
          <w:i w:val="0"/>
          <w:sz w:val="28"/>
          <w:szCs w:val="28"/>
        </w:rPr>
        <w:t>проценты</w:t>
      </w:r>
      <w:r w:rsidR="000E52B2">
        <w:rPr>
          <w:i w:val="0"/>
          <w:sz w:val="28"/>
          <w:szCs w:val="28"/>
        </w:rPr>
        <w:t xml:space="preserve"> за пользование займом </w:t>
      </w:r>
      <w:r w:rsidR="00231CE3">
        <w:rPr>
          <w:i w:val="0"/>
          <w:sz w:val="28"/>
          <w:szCs w:val="28"/>
        </w:rPr>
        <w:t xml:space="preserve">в размере </w:t>
      </w:r>
      <w:r w:rsidR="000E52B2">
        <w:rPr>
          <w:i w:val="0"/>
          <w:sz w:val="28"/>
          <w:szCs w:val="28"/>
        </w:rPr>
        <w:t>7</w:t>
      </w:r>
      <w:r w:rsidR="00231CE3">
        <w:rPr>
          <w:i w:val="0"/>
          <w:sz w:val="28"/>
          <w:szCs w:val="28"/>
        </w:rPr>
        <w:t xml:space="preserve"> </w:t>
      </w:r>
      <w:r w:rsidR="000E52B2">
        <w:rPr>
          <w:i w:val="0"/>
          <w:sz w:val="28"/>
          <w:szCs w:val="28"/>
        </w:rPr>
        <w:t>130 руб.</w:t>
      </w:r>
      <w:r w:rsidR="00231CE3">
        <w:rPr>
          <w:i w:val="0"/>
          <w:sz w:val="28"/>
          <w:szCs w:val="28"/>
        </w:rPr>
        <w:t xml:space="preserve"> </w:t>
      </w:r>
      <w:r w:rsidR="000E52B2">
        <w:rPr>
          <w:i w:val="0"/>
          <w:sz w:val="28"/>
          <w:szCs w:val="28"/>
        </w:rPr>
        <w:t xml:space="preserve">10 коп., штраф </w:t>
      </w:r>
      <w:r w:rsidR="00231CE3">
        <w:rPr>
          <w:i w:val="0"/>
          <w:sz w:val="28"/>
          <w:szCs w:val="28"/>
        </w:rPr>
        <w:t xml:space="preserve">за ненадлежащее исполнение условий договора займа в размере </w:t>
      </w:r>
      <w:r w:rsidR="000E52B2">
        <w:rPr>
          <w:i w:val="0"/>
          <w:sz w:val="28"/>
          <w:szCs w:val="28"/>
        </w:rPr>
        <w:t>369 руб. 90 коп.,</w:t>
      </w:r>
      <w:r w:rsidR="00231CE3">
        <w:rPr>
          <w:i w:val="0"/>
          <w:sz w:val="28"/>
          <w:szCs w:val="28"/>
        </w:rPr>
        <w:t xml:space="preserve"> расходы по оплате государственной пошлины в размере 4000 руб. 00 коп., </w:t>
      </w:r>
      <w:r w:rsidR="000E52B2">
        <w:rPr>
          <w:i w:val="0"/>
          <w:sz w:val="28"/>
          <w:szCs w:val="28"/>
        </w:rPr>
        <w:t>всего –</w:t>
      </w:r>
      <w:r w:rsidR="00231CE3">
        <w:rPr>
          <w:i w:val="0"/>
          <w:sz w:val="28"/>
          <w:szCs w:val="28"/>
        </w:rPr>
        <w:t xml:space="preserve"> 16</w:t>
      </w:r>
      <w:r w:rsidR="000E52B2">
        <w:rPr>
          <w:i w:val="0"/>
          <w:sz w:val="28"/>
          <w:szCs w:val="28"/>
        </w:rPr>
        <w:t> 500 руб. 00 коп.</w:t>
      </w:r>
    </w:p>
    <w:p w:rsidR="004A7D8F" w:rsidRPr="008D7359" w:rsidP="00231CE3">
      <w:pPr>
        <w:pStyle w:val="BodyText"/>
        <w:ind w:right="-30" w:firstLine="708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</w:t>
      </w:r>
      <w:r w:rsidRPr="00F013C2">
        <w:rPr>
          <w:i w:val="0"/>
          <w:sz w:val="28"/>
          <w:szCs w:val="28"/>
        </w:rPr>
        <w:t xml:space="preserve">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</w:t>
      </w:r>
      <w:r w:rsidRPr="00F013C2">
        <w:rPr>
          <w:i w:val="0"/>
          <w:sz w:val="28"/>
          <w:szCs w:val="28"/>
        </w:rPr>
        <w:t>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</w:t>
      </w:r>
      <w:r w:rsidRPr="00F013C2">
        <w:rPr>
          <w:i w:val="0"/>
          <w:sz w:val="28"/>
          <w:szCs w:val="28"/>
        </w:rPr>
        <w:t>уда, если лица, участвующие в деле, их представители не присутствовали в судебном заседании.</w:t>
      </w:r>
    </w:p>
    <w:p w:rsidR="004A7D8F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Мировой судья составляет мотивированное заочное решение суда в </w:t>
      </w:r>
      <w:r>
        <w:rPr>
          <w:i w:val="0"/>
          <w:sz w:val="28"/>
          <w:szCs w:val="28"/>
        </w:rPr>
        <w:t xml:space="preserve">течение десяти </w:t>
      </w:r>
      <w:r w:rsidRPr="00F013C2">
        <w:rPr>
          <w:i w:val="0"/>
          <w:sz w:val="28"/>
          <w:szCs w:val="28"/>
        </w:rPr>
        <w:t xml:space="preserve"> дней со дня поступления от лиц, участвующих в деле, их представителей заявления о со</w:t>
      </w:r>
      <w:r w:rsidRPr="00F013C2">
        <w:rPr>
          <w:i w:val="0"/>
          <w:sz w:val="28"/>
          <w:szCs w:val="28"/>
        </w:rPr>
        <w:t>ставлении мотивированного решения суда.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DE69D2" w:rsidRPr="00C93D89" w:rsidP="007275E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</w:t>
      </w:r>
      <w:r w:rsidRPr="00C93D89">
        <w:rPr>
          <w:i w:val="0"/>
          <w:sz w:val="28"/>
          <w:szCs w:val="28"/>
        </w:rPr>
        <w:t xml:space="preserve">  Мировой судья                                  </w:t>
      </w:r>
      <w:r w:rsidR="008D7359">
        <w:rPr>
          <w:i w:val="0"/>
          <w:sz w:val="28"/>
          <w:szCs w:val="28"/>
        </w:rPr>
        <w:t xml:space="preserve">                         Е.В. Кё</w:t>
      </w:r>
      <w:r w:rsidRPr="00C93D89">
        <w:rPr>
          <w:i w:val="0"/>
          <w:sz w:val="28"/>
          <w:szCs w:val="28"/>
        </w:rPr>
        <w:t>ся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8D7359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247"/>
    <w:rsid w:val="000B1DF5"/>
    <w:rsid w:val="000B417C"/>
    <w:rsid w:val="000C2F9B"/>
    <w:rsid w:val="000D1BEC"/>
    <w:rsid w:val="000E52B2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31CE3"/>
    <w:rsid w:val="00243337"/>
    <w:rsid w:val="00255F8E"/>
    <w:rsid w:val="00287C98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0F1E"/>
    <w:rsid w:val="003D415C"/>
    <w:rsid w:val="004174D0"/>
    <w:rsid w:val="00420347"/>
    <w:rsid w:val="00422857"/>
    <w:rsid w:val="0044718E"/>
    <w:rsid w:val="00451A49"/>
    <w:rsid w:val="00480A84"/>
    <w:rsid w:val="00496691"/>
    <w:rsid w:val="004A7D8F"/>
    <w:rsid w:val="004B0177"/>
    <w:rsid w:val="004B023C"/>
    <w:rsid w:val="004B0612"/>
    <w:rsid w:val="004B22EE"/>
    <w:rsid w:val="004B41BC"/>
    <w:rsid w:val="004E436A"/>
    <w:rsid w:val="004F7860"/>
    <w:rsid w:val="005061E6"/>
    <w:rsid w:val="00530B02"/>
    <w:rsid w:val="00537511"/>
    <w:rsid w:val="00547C34"/>
    <w:rsid w:val="00552F3F"/>
    <w:rsid w:val="0056198B"/>
    <w:rsid w:val="00584F0E"/>
    <w:rsid w:val="005A3A3D"/>
    <w:rsid w:val="005E403D"/>
    <w:rsid w:val="005F6D91"/>
    <w:rsid w:val="00622BFD"/>
    <w:rsid w:val="00626A1B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275E2"/>
    <w:rsid w:val="00732CB7"/>
    <w:rsid w:val="00744A7C"/>
    <w:rsid w:val="007564C6"/>
    <w:rsid w:val="007E6557"/>
    <w:rsid w:val="00801676"/>
    <w:rsid w:val="00814B5D"/>
    <w:rsid w:val="00845068"/>
    <w:rsid w:val="00847D3A"/>
    <w:rsid w:val="008A17E2"/>
    <w:rsid w:val="008D7359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62C06"/>
    <w:rsid w:val="00A635F3"/>
    <w:rsid w:val="00A757AB"/>
    <w:rsid w:val="00AA2861"/>
    <w:rsid w:val="00AB1F14"/>
    <w:rsid w:val="00AB4CBF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BF6FF9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29A2"/>
    <w:rsid w:val="00D977EF"/>
    <w:rsid w:val="00DB336F"/>
    <w:rsid w:val="00DC7621"/>
    <w:rsid w:val="00DE69D2"/>
    <w:rsid w:val="00DF26AF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A66A8"/>
    <w:rsid w:val="00FE0B45"/>
    <w:rsid w:val="00FE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styleId="Hyperlink">
    <w:name w:val="Hyperlink"/>
    <w:unhideWhenUsed/>
    <w:rsid w:val="000B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